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35003" cy="794268"/>
            <wp:effectExtent l="19050" t="0" r="3547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35" cy="7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Building 420 Sooner Drive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Burns Flat, OK  73624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 xml:space="preserve">Thursday, </w:t>
      </w:r>
      <w:r w:rsidR="0070406F">
        <w:rPr>
          <w:b/>
          <w:sz w:val="22"/>
          <w:szCs w:val="22"/>
        </w:rPr>
        <w:t>March 17</w:t>
      </w:r>
      <w:r w:rsidRPr="00774A2C">
        <w:rPr>
          <w:b/>
          <w:sz w:val="22"/>
          <w:szCs w:val="22"/>
        </w:rPr>
        <w:t>, 201</w:t>
      </w:r>
      <w:r w:rsidR="0039366F">
        <w:rPr>
          <w:b/>
          <w:sz w:val="22"/>
          <w:szCs w:val="22"/>
        </w:rPr>
        <w:t>6</w:t>
      </w:r>
    </w:p>
    <w:p w:rsidR="00774A2C" w:rsidRDefault="002B3246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</w:t>
      </w:r>
      <w:r w:rsidR="0039366F">
        <w:rPr>
          <w:b/>
          <w:sz w:val="22"/>
          <w:szCs w:val="22"/>
        </w:rPr>
        <w:t>a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  <w:r w:rsidR="003936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70406F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Pr="00C93831" w:rsidRDefault="0039366F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Jeff Morton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C93831" w:rsidRDefault="0039366F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 Damon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Joe Ridley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 Tutten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Weixel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</w:tbl>
    <w:p w:rsidR="009B0219" w:rsidRDefault="009B0219" w:rsidP="009B0219">
      <w:pPr>
        <w:spacing w:after="0"/>
      </w:pPr>
    </w:p>
    <w:p w:rsidR="009B0219" w:rsidRDefault="009B0219" w:rsidP="002B3246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</w:p>
    <w:p w:rsidR="00774A2C" w:rsidRDefault="009B0219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</w:rPr>
        <w:t>The technical committee meeting was called to order by Alex Damon.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Default="005C7307" w:rsidP="0039366F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70406F">
        <w:rPr>
          <w:rFonts w:ascii="Times New Roman" w:hAnsi="Times New Roman" w:cs="Times New Roman"/>
        </w:rPr>
        <w:t>January 21</w:t>
      </w:r>
      <w:r w:rsidR="0070406F" w:rsidRPr="0070406F">
        <w:rPr>
          <w:rFonts w:ascii="Times New Roman" w:hAnsi="Times New Roman" w:cs="Times New Roman"/>
          <w:vertAlign w:val="superscript"/>
        </w:rPr>
        <w:t>st</w:t>
      </w:r>
      <w:r w:rsidR="0070406F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F2E49">
        <w:rPr>
          <w:rFonts w:ascii="Times New Roman" w:hAnsi="Times New Roman" w:cs="Times New Roman"/>
        </w:rPr>
        <w:t>Motion</w:t>
      </w:r>
      <w:r w:rsidR="00DF2E49">
        <w:rPr>
          <w:rFonts w:ascii="Times New Roman" w:hAnsi="Times New Roman" w:cs="Times New Roman"/>
        </w:rPr>
        <w:t xml:space="preserve"> was made</w:t>
      </w:r>
      <w:r w:rsidR="00DF2E49" w:rsidRPr="00DF2E49">
        <w:rPr>
          <w:rFonts w:ascii="Times New Roman" w:hAnsi="Times New Roman" w:cs="Times New Roman"/>
        </w:rPr>
        <w:t xml:space="preserve"> by </w:t>
      </w:r>
      <w:r w:rsidR="0070406F">
        <w:rPr>
          <w:rFonts w:ascii="Times New Roman" w:hAnsi="Times New Roman" w:cs="Times New Roman"/>
        </w:rPr>
        <w:t>Basil Weatherly</w:t>
      </w:r>
      <w:r w:rsidR="00DF2E49" w:rsidRPr="00DF2E49">
        <w:rPr>
          <w:rFonts w:ascii="Times New Roman" w:hAnsi="Times New Roman" w:cs="Times New Roman"/>
        </w:rPr>
        <w:t xml:space="preserve"> to approve </w:t>
      </w:r>
      <w:r w:rsidR="00D95BF8">
        <w:rPr>
          <w:rFonts w:ascii="Times New Roman" w:hAnsi="Times New Roman" w:cs="Times New Roman"/>
        </w:rPr>
        <w:t>minutes</w:t>
      </w:r>
      <w:r w:rsidR="00DF2E49" w:rsidRPr="00DF2E49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>and s</w:t>
      </w:r>
      <w:r w:rsidR="00DF2E49" w:rsidRPr="00DF2E49">
        <w:rPr>
          <w:rFonts w:ascii="Times New Roman" w:hAnsi="Times New Roman" w:cs="Times New Roman"/>
        </w:rPr>
        <w:t>econd</w:t>
      </w:r>
      <w:r w:rsidR="00DF2E49">
        <w:rPr>
          <w:rFonts w:ascii="Times New Roman" w:hAnsi="Times New Roman" w:cs="Times New Roman"/>
        </w:rPr>
        <w:t xml:space="preserve">ed </w:t>
      </w:r>
      <w:r w:rsidR="00DF2E49" w:rsidRPr="00DF2E49">
        <w:rPr>
          <w:rFonts w:ascii="Times New Roman" w:hAnsi="Times New Roman" w:cs="Times New Roman"/>
        </w:rPr>
        <w:t xml:space="preserve">by </w:t>
      </w:r>
      <w:r w:rsidR="0039366F">
        <w:rPr>
          <w:rFonts w:ascii="Times New Roman" w:hAnsi="Times New Roman" w:cs="Times New Roman"/>
        </w:rPr>
        <w:t>Elesia Church</w:t>
      </w:r>
      <w:r w:rsidR="00DF2E49" w:rsidRPr="00DF2E49">
        <w:rPr>
          <w:rFonts w:ascii="Times New Roman" w:hAnsi="Times New Roman" w:cs="Times New Roman"/>
        </w:rPr>
        <w:t xml:space="preserve">, all in favor. </w:t>
      </w:r>
    </w:p>
    <w:p w:rsidR="0039366F" w:rsidRDefault="0070406F" w:rsidP="0070406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Discuss and consider recommendations to the </w:t>
      </w:r>
      <w:r w:rsidR="0039366F">
        <w:rPr>
          <w:rFonts w:ascii="Times New Roman" w:hAnsi="Times New Roman"/>
          <w:sz w:val="24"/>
          <w:szCs w:val="24"/>
          <w:u w:val="single"/>
        </w:rPr>
        <w:t>P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olicy </w:t>
      </w:r>
      <w:r w:rsidR="0039366F">
        <w:rPr>
          <w:rFonts w:ascii="Times New Roman" w:hAnsi="Times New Roman"/>
          <w:sz w:val="24"/>
          <w:szCs w:val="24"/>
          <w:u w:val="single"/>
        </w:rPr>
        <w:t>B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>oard regarding the updates to the Public Participation Plan (PPP)</w:t>
      </w:r>
      <w:r w:rsidR="0039366F">
        <w:rPr>
          <w:rFonts w:ascii="Times New Roman" w:hAnsi="Times New Roman"/>
          <w:sz w:val="24"/>
          <w:szCs w:val="24"/>
          <w:u w:val="single"/>
        </w:rPr>
        <w:t>: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366F" w:rsidRP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0406F">
        <w:rPr>
          <w:rFonts w:ascii="Times New Roman" w:hAnsi="Times New Roman" w:cs="Times New Roman"/>
        </w:rPr>
        <w:t xml:space="preserve">Following </w:t>
      </w:r>
      <w:r w:rsidRPr="0039366F">
        <w:rPr>
          <w:rFonts w:ascii="Times New Roman" w:hAnsi="Times New Roman"/>
          <w:sz w:val="24"/>
          <w:szCs w:val="24"/>
        </w:rPr>
        <w:t>45-day</w:t>
      </w:r>
      <w:r>
        <w:rPr>
          <w:rFonts w:ascii="Times New Roman" w:hAnsi="Times New Roman"/>
          <w:sz w:val="24"/>
          <w:szCs w:val="24"/>
        </w:rPr>
        <w:t xml:space="preserve"> public comment period</w:t>
      </w:r>
      <w:r w:rsidR="0070406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6F">
        <w:rPr>
          <w:rFonts w:ascii="Times New Roman" w:hAnsi="Times New Roman"/>
          <w:sz w:val="24"/>
          <w:szCs w:val="24"/>
        </w:rPr>
        <w:t xml:space="preserve">changes made include removal of TIP &amp; references, changing of all “Rural” titles and descriptions to “Regional”.  These changes are already reflected in the current PPP draft.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255E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Pr="0070406F">
        <w:rPr>
          <w:rFonts w:ascii="Times New Roman" w:eastAsia="Calibri" w:hAnsi="Times New Roman" w:cs="Times New Roman"/>
          <w:sz w:val="24"/>
          <w:szCs w:val="24"/>
          <w:u w:val="single"/>
        </w:rPr>
        <w:t>Discuss and/or vote to recommend to the Policy Board to adopt the 2016 PPP</w:t>
      </w:r>
      <w:r w:rsidRPr="0070406F">
        <w:rPr>
          <w:rFonts w:ascii="Times New Roman" w:hAnsi="Times New Roman"/>
          <w:sz w:val="24"/>
          <w:szCs w:val="24"/>
          <w:u w:val="single"/>
        </w:rPr>
        <w:t>:</w:t>
      </w:r>
      <w:r w:rsidRPr="00704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Elesia Church</w:t>
      </w:r>
      <w:r>
        <w:rPr>
          <w:rFonts w:ascii="Times New Roman" w:hAnsi="Times New Roman"/>
          <w:sz w:val="24"/>
          <w:szCs w:val="24"/>
        </w:rPr>
        <w:t xml:space="preserve"> moved approval and recommendation to Policy Board, </w:t>
      </w:r>
      <w:r>
        <w:rPr>
          <w:rFonts w:ascii="Times New Roman" w:hAnsi="Times New Roman" w:cs="Times New Roman"/>
        </w:rPr>
        <w:t>Basil Weatherly</w:t>
      </w:r>
      <w:r w:rsidRPr="00DF2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seconded, all in favor.</w:t>
      </w: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936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6. 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Discuss updates and the applications to Transportation Alternatives Grant Program (TAP) through ODOT. </w:t>
      </w:r>
    </w:p>
    <w:p w:rsidR="0039366F" w:rsidRPr="0039366F" w:rsidRDefault="0039366F" w:rsidP="0039366F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70406F">
        <w:rPr>
          <w:rFonts w:ascii="Times New Roman" w:hAnsi="Times New Roman" w:cs="Times New Roman"/>
        </w:rPr>
        <w:t>Discussion and updates provided. Dates of preliminary application deadlines discussed.</w:t>
      </w:r>
    </w:p>
    <w:p w:rsidR="00F708A7" w:rsidRPr="00B44A0E" w:rsidRDefault="00F708A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39366F" w:rsidRDefault="00131A9C" w:rsidP="0070406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39366F" w:rsidRPr="0039366F">
        <w:rPr>
          <w:rFonts w:ascii="Times New Roman" w:hAnsi="Times New Roman"/>
          <w:sz w:val="24"/>
          <w:szCs w:val="24"/>
          <w:u w:val="single"/>
        </w:rPr>
        <w:t>Receive report of progress for Roger Mills County LRTP.</w:t>
      </w:r>
      <w:r w:rsidR="0039366F" w:rsidRPr="0039366F">
        <w:rPr>
          <w:rFonts w:ascii="Times New Roman" w:hAnsi="Times New Roman"/>
          <w:sz w:val="24"/>
          <w:szCs w:val="24"/>
        </w:rPr>
        <w:t xml:space="preserve"> </w:t>
      </w:r>
      <w:r w:rsidR="0070406F">
        <w:rPr>
          <w:rFonts w:ascii="Times New Roman" w:hAnsi="Times New Roman"/>
          <w:sz w:val="24"/>
          <w:szCs w:val="24"/>
        </w:rPr>
        <w:t xml:space="preserve"> Discussion of nest “Public Information Meeting” (aka Stakeholder’s Meeting) &amp; who to invite for Beckham County.  Note: Rick Garrison (formerly of Cheyenne) is new Superintendant of Elk City Schools.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3936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366F">
        <w:rPr>
          <w:rFonts w:ascii="Times New Roman" w:hAnsi="Times New Roman"/>
          <w:sz w:val="24"/>
          <w:szCs w:val="24"/>
        </w:rPr>
        <w:t xml:space="preserve">.  </w:t>
      </w:r>
      <w:r w:rsidR="0039366F" w:rsidRPr="0070406F">
        <w:rPr>
          <w:rFonts w:ascii="Times New Roman" w:hAnsi="Times New Roman"/>
          <w:sz w:val="24"/>
          <w:szCs w:val="24"/>
          <w:u w:val="single"/>
        </w:rPr>
        <w:t>New Business</w:t>
      </w:r>
      <w:r>
        <w:rPr>
          <w:rFonts w:ascii="Times New Roman" w:hAnsi="Times New Roman"/>
          <w:sz w:val="24"/>
          <w:szCs w:val="24"/>
        </w:rPr>
        <w:t>: None at this time</w:t>
      </w: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</w:rPr>
        <w:t>Elesia Church</w:t>
      </w:r>
      <w:r>
        <w:rPr>
          <w:rFonts w:ascii="Times New Roman" w:hAnsi="Times New Roman"/>
          <w:sz w:val="24"/>
          <w:szCs w:val="24"/>
        </w:rPr>
        <w:t xml:space="preserve"> moved adjournment, Basil Weatherly seconded; meeting adjourned at 10:55am. </w:t>
      </w: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7176" w:rsidRPr="00DF2E49" w:rsidRDefault="00AA57B5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</w:p>
    <w:sectPr w:rsidR="000B7176" w:rsidRPr="00DF2E49" w:rsidSect="0070406F">
      <w:footerReference w:type="default" r:id="rId9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5F" w:rsidRDefault="00A0065F" w:rsidP="00162826">
      <w:pPr>
        <w:spacing w:after="0" w:line="240" w:lineRule="auto"/>
      </w:pPr>
      <w:r>
        <w:separator/>
      </w:r>
    </w:p>
  </w:endnote>
  <w:end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A0065F" w:rsidRPr="00D47FB6" w:rsidRDefault="00A0065F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18, 2015</w:t>
    </w:r>
  </w:p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A0065F" w:rsidRDefault="00A0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5F" w:rsidRDefault="00A0065F" w:rsidP="00162826">
      <w:pPr>
        <w:spacing w:after="0" w:line="240" w:lineRule="auto"/>
      </w:pPr>
      <w:r>
        <w:separator/>
      </w:r>
    </w:p>
  </w:footnote>
  <w:foot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6A4"/>
    <w:rsid w:val="00054B4A"/>
    <w:rsid w:val="00065085"/>
    <w:rsid w:val="00090B62"/>
    <w:rsid w:val="000A5094"/>
    <w:rsid w:val="000B7176"/>
    <w:rsid w:val="00131A9C"/>
    <w:rsid w:val="00162826"/>
    <w:rsid w:val="001A0122"/>
    <w:rsid w:val="001B31A3"/>
    <w:rsid w:val="001C0A29"/>
    <w:rsid w:val="00212A32"/>
    <w:rsid w:val="00274847"/>
    <w:rsid w:val="002973F6"/>
    <w:rsid w:val="002A50C7"/>
    <w:rsid w:val="002B3246"/>
    <w:rsid w:val="002D4BCC"/>
    <w:rsid w:val="003101A4"/>
    <w:rsid w:val="00313971"/>
    <w:rsid w:val="003159D3"/>
    <w:rsid w:val="00326209"/>
    <w:rsid w:val="00360428"/>
    <w:rsid w:val="0039227C"/>
    <w:rsid w:val="0039366F"/>
    <w:rsid w:val="003D3010"/>
    <w:rsid w:val="00422822"/>
    <w:rsid w:val="00480CD1"/>
    <w:rsid w:val="004963C8"/>
    <w:rsid w:val="004B0BA3"/>
    <w:rsid w:val="005126B2"/>
    <w:rsid w:val="00534B76"/>
    <w:rsid w:val="00540180"/>
    <w:rsid w:val="005C604D"/>
    <w:rsid w:val="005C7307"/>
    <w:rsid w:val="005D0AAB"/>
    <w:rsid w:val="005E6D8B"/>
    <w:rsid w:val="00605945"/>
    <w:rsid w:val="006A1E07"/>
    <w:rsid w:val="006A656B"/>
    <w:rsid w:val="006B62D2"/>
    <w:rsid w:val="006C1775"/>
    <w:rsid w:val="0070406F"/>
    <w:rsid w:val="0076783A"/>
    <w:rsid w:val="00774A2C"/>
    <w:rsid w:val="007861EA"/>
    <w:rsid w:val="007B0EB0"/>
    <w:rsid w:val="008350E0"/>
    <w:rsid w:val="00885F29"/>
    <w:rsid w:val="008A4583"/>
    <w:rsid w:val="008F416B"/>
    <w:rsid w:val="00905F26"/>
    <w:rsid w:val="0090620A"/>
    <w:rsid w:val="00906566"/>
    <w:rsid w:val="009A50B0"/>
    <w:rsid w:val="009B0219"/>
    <w:rsid w:val="009D6851"/>
    <w:rsid w:val="009F580B"/>
    <w:rsid w:val="009F79CA"/>
    <w:rsid w:val="00A0065F"/>
    <w:rsid w:val="00A07A1F"/>
    <w:rsid w:val="00A66EE4"/>
    <w:rsid w:val="00AA57B5"/>
    <w:rsid w:val="00AB2D2B"/>
    <w:rsid w:val="00B03924"/>
    <w:rsid w:val="00B15AC3"/>
    <w:rsid w:val="00B44A0E"/>
    <w:rsid w:val="00B6255E"/>
    <w:rsid w:val="00B73B65"/>
    <w:rsid w:val="00BF5CEF"/>
    <w:rsid w:val="00C24626"/>
    <w:rsid w:val="00C76E9E"/>
    <w:rsid w:val="00C81135"/>
    <w:rsid w:val="00C831C7"/>
    <w:rsid w:val="00C93831"/>
    <w:rsid w:val="00CA50E7"/>
    <w:rsid w:val="00CE31F0"/>
    <w:rsid w:val="00D17605"/>
    <w:rsid w:val="00D45577"/>
    <w:rsid w:val="00D47049"/>
    <w:rsid w:val="00D63FE6"/>
    <w:rsid w:val="00D7007C"/>
    <w:rsid w:val="00D946D3"/>
    <w:rsid w:val="00D95BF8"/>
    <w:rsid w:val="00DC05BA"/>
    <w:rsid w:val="00DC560B"/>
    <w:rsid w:val="00DD0A7E"/>
    <w:rsid w:val="00DF00D0"/>
    <w:rsid w:val="00DF2E49"/>
    <w:rsid w:val="00E13551"/>
    <w:rsid w:val="00E37282"/>
    <w:rsid w:val="00EB23F2"/>
    <w:rsid w:val="00EC33DB"/>
    <w:rsid w:val="00EE0B49"/>
    <w:rsid w:val="00F708A7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F2D7-1D52-48EA-8105-7FDB1EE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alex damon</cp:lastModifiedBy>
  <cp:revision>2</cp:revision>
  <cp:lastPrinted>2015-07-14T20:52:00Z</cp:lastPrinted>
  <dcterms:created xsi:type="dcterms:W3CDTF">2016-03-24T18:51:00Z</dcterms:created>
  <dcterms:modified xsi:type="dcterms:W3CDTF">2016-03-24T18:51:00Z</dcterms:modified>
</cp:coreProperties>
</file>