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DD0A7E" w:rsidP="00774A2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35003" cy="794268"/>
            <wp:effectExtent l="19050" t="0" r="3547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35" cy="7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FD68F8" w:rsidRPr="005C0411" w:rsidRDefault="00FD68F8" w:rsidP="00065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D94">
        <w:rPr>
          <w:rFonts w:ascii="Times New Roman" w:hAnsi="Times New Roman" w:cs="Times New Roman"/>
          <w:b/>
        </w:rPr>
        <w:t>(</w:t>
      </w:r>
      <w:r w:rsidR="006C01D3" w:rsidRPr="00065D94">
        <w:rPr>
          <w:rFonts w:ascii="Times New Roman" w:hAnsi="Times New Roman" w:cs="Times New Roman"/>
          <w:b/>
        </w:rPr>
        <w:t>Special Meeting</w:t>
      </w:r>
      <w:r>
        <w:rPr>
          <w:rFonts w:ascii="Times New Roman" w:hAnsi="Times New Roman" w:cs="Times New Roman"/>
          <w:b/>
        </w:rPr>
        <w:t>)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SWODA Conference Room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Building 420 Sooner Drive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Burns Flat, OK  73624</w:t>
      </w:r>
    </w:p>
    <w:p w:rsidR="00774A2C" w:rsidRPr="00774A2C" w:rsidRDefault="006C01D3" w:rsidP="00774A2C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August 24,</w:t>
      </w:r>
      <w:r w:rsidR="00774A2C" w:rsidRPr="00774A2C">
        <w:rPr>
          <w:b/>
          <w:sz w:val="22"/>
          <w:szCs w:val="22"/>
        </w:rPr>
        <w:t xml:space="preserve"> 201</w:t>
      </w:r>
      <w:r w:rsidR="0039366F">
        <w:rPr>
          <w:b/>
          <w:sz w:val="22"/>
          <w:szCs w:val="22"/>
        </w:rPr>
        <w:t>6</w:t>
      </w:r>
    </w:p>
    <w:p w:rsidR="00774A2C" w:rsidRDefault="006C01D3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10:00 </w:t>
      </w:r>
      <w:r w:rsidR="0039366F">
        <w:rPr>
          <w:b/>
          <w:sz w:val="22"/>
          <w:szCs w:val="22"/>
        </w:rPr>
        <w:t>a</w:t>
      </w:r>
      <w:r w:rsidR="00774A2C" w:rsidRPr="00774A2C">
        <w:rPr>
          <w:b/>
          <w:sz w:val="22"/>
          <w:szCs w:val="22"/>
        </w:rPr>
        <w:t>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065D94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065D94">
        <w:tc>
          <w:tcPr>
            <w:tcW w:w="4122" w:type="dxa"/>
            <w:shd w:val="clear" w:color="auto" w:fill="BFBFBF" w:themeFill="background1" w:themeFillShade="BF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</w:t>
            </w:r>
            <w:r w:rsidR="0039366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DD0A7E" w:rsidRPr="004526EC" w:rsidRDefault="006C01D3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D0A7E" w:rsidRPr="00C93831" w:rsidRDefault="0039366F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Jeff Morton 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D0A7E" w:rsidRPr="00C93831" w:rsidRDefault="006C01D3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065D94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BFBFBF" w:themeFill="background1" w:themeFillShade="BF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 Profitt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065D94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6E28B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Becky Cockrell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065D94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E28B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366F" w:rsidRPr="00C93831" w:rsidRDefault="006C01D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065D94">
        <w:tc>
          <w:tcPr>
            <w:tcW w:w="4122" w:type="dxa"/>
            <w:shd w:val="clear" w:color="auto" w:fill="BFBFBF" w:themeFill="background1" w:themeFillShade="BF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</w:t>
            </w:r>
            <w:r w:rsidR="00942C6A"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rell</w:t>
            </w:r>
            <w:proofErr w:type="spellEnd"/>
            <w:r w:rsidRPr="00C938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C2AF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B0219" w:rsidRDefault="009B0219" w:rsidP="009B0219">
      <w:pPr>
        <w:spacing w:after="0"/>
      </w:pPr>
    </w:p>
    <w:p w:rsidR="00822861" w:rsidRDefault="00822861" w:rsidP="009B0219">
      <w:pPr>
        <w:spacing w:after="0"/>
      </w:pPr>
    </w:p>
    <w:p w:rsidR="00822861" w:rsidRDefault="00822861" w:rsidP="009B0219">
      <w:pPr>
        <w:spacing w:after="0"/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  <w:r w:rsidR="00816A4B">
        <w:rPr>
          <w:rFonts w:ascii="Times New Roman" w:hAnsi="Times New Roman" w:cs="Times New Roman"/>
        </w:rPr>
        <w:t xml:space="preserve"> 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B0219" w:rsidRPr="009B0219">
        <w:rPr>
          <w:rFonts w:ascii="Times New Roman" w:hAnsi="Times New Roman" w:cs="Times New Roman"/>
        </w:rPr>
        <w:t>The technical committee meeting w</w:t>
      </w:r>
      <w:r w:rsidR="006E28B3">
        <w:rPr>
          <w:rFonts w:ascii="Times New Roman" w:hAnsi="Times New Roman" w:cs="Times New Roman"/>
        </w:rPr>
        <w:t xml:space="preserve">as called to order by </w:t>
      </w:r>
      <w:r w:rsidR="006C01D3">
        <w:rPr>
          <w:rFonts w:ascii="Times New Roman" w:hAnsi="Times New Roman" w:cs="Times New Roman"/>
        </w:rPr>
        <w:t>Becky Cockrell</w:t>
      </w:r>
      <w:r w:rsidR="009B0219"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DF2E49" w:rsidRDefault="005C7307" w:rsidP="0039366F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6C01D3">
        <w:rPr>
          <w:rFonts w:ascii="Times New Roman" w:hAnsi="Times New Roman" w:cs="Times New Roman"/>
        </w:rPr>
        <w:t>May 19</w:t>
      </w:r>
      <w:r w:rsidR="00822861">
        <w:rPr>
          <w:rFonts w:ascii="Times New Roman" w:hAnsi="Times New Roman" w:cs="Times New Roman"/>
        </w:rPr>
        <w:t>, 2016</w:t>
      </w:r>
      <w:r w:rsidR="0070406F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r w:rsidR="00D22DB3">
        <w:rPr>
          <w:rFonts w:ascii="Times New Roman" w:hAnsi="Times New Roman" w:cs="Times New Roman"/>
        </w:rPr>
        <w:t>Basil Weatherly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822861">
        <w:rPr>
          <w:rFonts w:ascii="Times New Roman" w:hAnsi="Times New Roman" w:cs="Times New Roman"/>
        </w:rPr>
        <w:t xml:space="preserve"> and seconded</w:t>
      </w:r>
      <w:r w:rsidR="00142204" w:rsidRPr="00D22DB3">
        <w:rPr>
          <w:rFonts w:ascii="Times New Roman" w:hAnsi="Times New Roman" w:cs="Times New Roman"/>
        </w:rPr>
        <w:t xml:space="preserve"> by </w:t>
      </w:r>
      <w:proofErr w:type="spellStart"/>
      <w:r w:rsidR="006C01D3">
        <w:rPr>
          <w:rFonts w:ascii="Times New Roman" w:hAnsi="Times New Roman" w:cs="Times New Roman"/>
        </w:rPr>
        <w:t>Elesia</w:t>
      </w:r>
      <w:proofErr w:type="spellEnd"/>
      <w:r w:rsidR="006C01D3">
        <w:rPr>
          <w:rFonts w:ascii="Times New Roman" w:hAnsi="Times New Roman" w:cs="Times New Roman"/>
        </w:rPr>
        <w:t xml:space="preserve"> Church</w:t>
      </w:r>
      <w:r w:rsidR="00DF2E49" w:rsidRPr="00D22DB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 xml:space="preserve"> motion passed. </w:t>
      </w:r>
    </w:p>
    <w:p w:rsidR="0039366F" w:rsidRPr="005C0411" w:rsidRDefault="0070406F" w:rsidP="002A6CE5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2B3246" w:rsidRPr="0039366F">
        <w:rPr>
          <w:rFonts w:ascii="Times New Roman" w:hAnsi="Times New Roman" w:cs="Times New Roman"/>
        </w:rPr>
        <w:t>.</w:t>
      </w:r>
      <w:r w:rsidR="002B3246" w:rsidRPr="0039366F">
        <w:rPr>
          <w:rFonts w:ascii="Times New Roman" w:hAnsi="Times New Roman" w:cs="Times New Roman"/>
        </w:rPr>
        <w:tab/>
      </w:r>
      <w:r w:rsidR="005C0411" w:rsidRPr="008E030A">
        <w:rPr>
          <w:rFonts w:ascii="Times New Roman" w:hAnsi="Times New Roman"/>
          <w:sz w:val="24"/>
          <w:szCs w:val="24"/>
          <w:u w:val="single"/>
        </w:rPr>
        <w:t>Discuss the revised 2036 Population and Employment Projections for Beckham County and Roger Mills County LRTPs approved by the SORTPO Policy Board</w:t>
      </w:r>
      <w:r w:rsidR="005C0411" w:rsidRPr="005C0411">
        <w:rPr>
          <w:rFonts w:ascii="Times New Roman" w:hAnsi="Times New Roman"/>
          <w:sz w:val="24"/>
          <w:szCs w:val="24"/>
        </w:rPr>
        <w:t>.</w:t>
      </w:r>
      <w:r w:rsidR="008E030A">
        <w:rPr>
          <w:rFonts w:ascii="Times New Roman" w:hAnsi="Times New Roman"/>
          <w:sz w:val="24"/>
          <w:szCs w:val="24"/>
        </w:rPr>
        <w:t xml:space="preserve"> Julie Sander</w:t>
      </w:r>
      <w:r w:rsidR="00816A4B">
        <w:rPr>
          <w:rFonts w:ascii="Times New Roman" w:hAnsi="Times New Roman"/>
          <w:sz w:val="24"/>
          <w:szCs w:val="24"/>
        </w:rPr>
        <w:t>s</w:t>
      </w:r>
      <w:r w:rsidR="008E030A">
        <w:rPr>
          <w:rFonts w:ascii="Times New Roman" w:hAnsi="Times New Roman"/>
          <w:sz w:val="24"/>
          <w:szCs w:val="24"/>
        </w:rPr>
        <w:t xml:space="preserve"> presented information from what the SORTPO Policy Board had approved for population and employment projection for the 2036 Beckham County and Roger Mills County LRTP.</w:t>
      </w:r>
      <w:r w:rsidR="004C2ED8">
        <w:rPr>
          <w:rFonts w:ascii="Times New Roman" w:hAnsi="Times New Roman"/>
          <w:sz w:val="24"/>
          <w:szCs w:val="24"/>
        </w:rPr>
        <w:t xml:space="preserve"> No action needed.</w:t>
      </w:r>
    </w:p>
    <w:p w:rsidR="00B6255E" w:rsidRPr="005C0411" w:rsidRDefault="00B6255E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Pr="003A5E79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5C0411" w:rsidRPr="008E030A">
        <w:rPr>
          <w:rFonts w:ascii="Times New Roman" w:eastAsia="Calibri" w:hAnsi="Times New Roman" w:cs="Times New Roman"/>
          <w:sz w:val="24"/>
          <w:szCs w:val="24"/>
          <w:u w:val="single"/>
        </w:rPr>
        <w:t>Discuss, p</w:t>
      </w:r>
      <w:r w:rsidR="00AB42E7" w:rsidRPr="008E030A">
        <w:rPr>
          <w:rFonts w:ascii="Times New Roman" w:eastAsia="Calibri" w:hAnsi="Times New Roman" w:cs="Times New Roman"/>
          <w:sz w:val="24"/>
          <w:szCs w:val="24"/>
          <w:u w:val="single"/>
        </w:rPr>
        <w:t>rovide comments and recommend</w:t>
      </w:r>
      <w:r w:rsidR="005C0411" w:rsidRPr="008E03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the SORTPO Policy Board to established a 30-day public review and comment period prior to adoption of the 2036 Beckham County LRTP</w:t>
      </w:r>
      <w:r w:rsidR="005C0411">
        <w:rPr>
          <w:rFonts w:ascii="Times New Roman" w:eastAsia="Calibri" w:hAnsi="Times New Roman" w:cs="Times New Roman"/>
          <w:sz w:val="24"/>
          <w:szCs w:val="24"/>
        </w:rPr>
        <w:t>.</w:t>
      </w:r>
      <w:r w:rsidR="002A1190">
        <w:rPr>
          <w:rFonts w:ascii="Times New Roman" w:eastAsia="Calibri" w:hAnsi="Times New Roman" w:cs="Times New Roman"/>
          <w:sz w:val="24"/>
          <w:szCs w:val="24"/>
        </w:rPr>
        <w:t xml:space="preserve"> Julie Sander</w:t>
      </w:r>
      <w:r w:rsidR="00816A4B">
        <w:rPr>
          <w:rFonts w:ascii="Times New Roman" w:eastAsia="Calibri" w:hAnsi="Times New Roman" w:cs="Times New Roman"/>
          <w:sz w:val="24"/>
          <w:szCs w:val="24"/>
        </w:rPr>
        <w:t>s asked for</w:t>
      </w:r>
      <w:r w:rsidR="002A1190">
        <w:rPr>
          <w:rFonts w:ascii="Times New Roman" w:eastAsia="Calibri" w:hAnsi="Times New Roman" w:cs="Times New Roman"/>
          <w:sz w:val="24"/>
          <w:szCs w:val="24"/>
        </w:rPr>
        <w:t xml:space="preserve"> comments regarding Freight</w:t>
      </w:r>
      <w:r w:rsidR="00816A4B">
        <w:rPr>
          <w:rFonts w:ascii="Times New Roman" w:eastAsia="Calibri" w:hAnsi="Times New Roman" w:cs="Times New Roman"/>
          <w:sz w:val="24"/>
          <w:szCs w:val="24"/>
        </w:rPr>
        <w:t xml:space="preserve"> Routes, Planned Improvements and Areas of Concern</w:t>
      </w:r>
      <w:r w:rsidR="002A1190">
        <w:rPr>
          <w:rFonts w:ascii="Times New Roman" w:eastAsia="Calibri" w:hAnsi="Times New Roman" w:cs="Times New Roman"/>
          <w:sz w:val="24"/>
          <w:szCs w:val="24"/>
        </w:rPr>
        <w:t xml:space="preserve"> for Beckham County. </w:t>
      </w:r>
      <w:r w:rsidR="005C0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30A">
        <w:rPr>
          <w:rFonts w:ascii="Times New Roman" w:eastAsia="Calibri" w:hAnsi="Times New Roman" w:cs="Times New Roman"/>
          <w:sz w:val="24"/>
          <w:szCs w:val="24"/>
        </w:rPr>
        <w:t xml:space="preserve">Basil Weatherly, Jim Mason and </w:t>
      </w:r>
      <w:proofErr w:type="spellStart"/>
      <w:r w:rsidR="008E030A">
        <w:rPr>
          <w:rFonts w:ascii="Times New Roman" w:eastAsia="Calibri" w:hAnsi="Times New Roman" w:cs="Times New Roman"/>
          <w:sz w:val="24"/>
          <w:szCs w:val="24"/>
        </w:rPr>
        <w:t>Elesia</w:t>
      </w:r>
      <w:proofErr w:type="spellEnd"/>
      <w:r w:rsidR="002A1190">
        <w:rPr>
          <w:rFonts w:ascii="Times New Roman" w:eastAsia="Calibri" w:hAnsi="Times New Roman" w:cs="Times New Roman"/>
          <w:sz w:val="24"/>
          <w:szCs w:val="24"/>
        </w:rPr>
        <w:t xml:space="preserve"> Church comment</w:t>
      </w:r>
      <w:r w:rsidR="00667AB8">
        <w:rPr>
          <w:rFonts w:ascii="Times New Roman" w:eastAsia="Calibri" w:hAnsi="Times New Roman" w:cs="Times New Roman"/>
          <w:sz w:val="24"/>
          <w:szCs w:val="24"/>
        </w:rPr>
        <w:t xml:space="preserve"> on some local areas </w:t>
      </w:r>
      <w:r w:rsidR="002A1190">
        <w:rPr>
          <w:rFonts w:ascii="Times New Roman" w:eastAsia="Calibri" w:hAnsi="Times New Roman" w:cs="Times New Roman"/>
          <w:sz w:val="24"/>
          <w:szCs w:val="24"/>
        </w:rPr>
        <w:t>and designated area for freight in Elk City area. Julie Sander</w:t>
      </w:r>
      <w:r w:rsidR="00816A4B">
        <w:rPr>
          <w:rFonts w:ascii="Times New Roman" w:eastAsia="Calibri" w:hAnsi="Times New Roman" w:cs="Times New Roman"/>
          <w:sz w:val="24"/>
          <w:szCs w:val="24"/>
        </w:rPr>
        <w:t>s</w:t>
      </w:r>
      <w:r w:rsidR="002A119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7B6A3A">
        <w:rPr>
          <w:rFonts w:ascii="Times New Roman" w:eastAsia="Calibri" w:hAnsi="Times New Roman" w:cs="Times New Roman"/>
          <w:sz w:val="24"/>
          <w:szCs w:val="24"/>
        </w:rPr>
        <w:t>lso asked what are some Planned Projects</w:t>
      </w:r>
      <w:r w:rsidR="002A1190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7B6A3A">
        <w:rPr>
          <w:rFonts w:ascii="Times New Roman" w:eastAsia="Calibri" w:hAnsi="Times New Roman" w:cs="Times New Roman"/>
          <w:sz w:val="24"/>
          <w:szCs w:val="24"/>
        </w:rPr>
        <w:t xml:space="preserve"> Areas of Concern for Beckham County.  Basil Weatherly, </w:t>
      </w:r>
      <w:proofErr w:type="spellStart"/>
      <w:r w:rsidR="007B6A3A">
        <w:rPr>
          <w:rFonts w:ascii="Times New Roman" w:eastAsia="Calibri" w:hAnsi="Times New Roman" w:cs="Times New Roman"/>
          <w:sz w:val="24"/>
          <w:szCs w:val="24"/>
        </w:rPr>
        <w:t>Eleisa</w:t>
      </w:r>
      <w:proofErr w:type="spellEnd"/>
      <w:r w:rsidR="007B6A3A">
        <w:rPr>
          <w:rFonts w:ascii="Times New Roman" w:eastAsia="Calibri" w:hAnsi="Times New Roman" w:cs="Times New Roman"/>
          <w:sz w:val="24"/>
          <w:szCs w:val="24"/>
        </w:rPr>
        <w:t xml:space="preserve"> Church and Jim Mason gave some information regarding some Planned Projects and some Area of Concern.</w:t>
      </w:r>
      <w:r w:rsidR="008E030A">
        <w:rPr>
          <w:rFonts w:ascii="Times New Roman" w:eastAsia="Calibri" w:hAnsi="Times New Roman" w:cs="Times New Roman"/>
          <w:sz w:val="24"/>
          <w:szCs w:val="24"/>
        </w:rPr>
        <w:t xml:space="preserve"> Julie Sander</w:t>
      </w:r>
      <w:r w:rsidR="00816A4B">
        <w:rPr>
          <w:rFonts w:ascii="Times New Roman" w:eastAsia="Calibri" w:hAnsi="Times New Roman" w:cs="Times New Roman"/>
          <w:sz w:val="24"/>
          <w:szCs w:val="24"/>
        </w:rPr>
        <w:t>s</w:t>
      </w:r>
      <w:r w:rsidR="008E030A">
        <w:rPr>
          <w:rFonts w:ascii="Times New Roman" w:eastAsia="Calibri" w:hAnsi="Times New Roman" w:cs="Times New Roman"/>
          <w:sz w:val="24"/>
          <w:szCs w:val="24"/>
        </w:rPr>
        <w:t xml:space="preserve"> recommend</w:t>
      </w:r>
      <w:r w:rsidR="004C2ED8">
        <w:rPr>
          <w:rFonts w:ascii="Times New Roman" w:eastAsia="Calibri" w:hAnsi="Times New Roman" w:cs="Times New Roman"/>
          <w:sz w:val="24"/>
          <w:szCs w:val="24"/>
        </w:rPr>
        <w:t>ed</w:t>
      </w:r>
      <w:r w:rsidR="00816A4B">
        <w:rPr>
          <w:rFonts w:ascii="Times New Roman" w:eastAsia="Calibri" w:hAnsi="Times New Roman" w:cs="Times New Roman"/>
          <w:sz w:val="24"/>
          <w:szCs w:val="24"/>
        </w:rPr>
        <w:t xml:space="preserve"> adding</w:t>
      </w:r>
      <w:r w:rsidR="008E030A">
        <w:rPr>
          <w:rFonts w:ascii="Times New Roman" w:eastAsia="Calibri" w:hAnsi="Times New Roman" w:cs="Times New Roman"/>
          <w:sz w:val="24"/>
          <w:szCs w:val="24"/>
        </w:rPr>
        <w:t xml:space="preserve"> tables to the 2036 Beckham County LRTP regarding these issues. </w:t>
      </w:r>
      <w:r w:rsidR="005C0411">
        <w:rPr>
          <w:rFonts w:ascii="Times New Roman" w:eastAsia="Calibri" w:hAnsi="Times New Roman" w:cs="Times New Roman"/>
          <w:sz w:val="24"/>
          <w:szCs w:val="24"/>
        </w:rPr>
        <w:t xml:space="preserve">Motion was made by Basil Weatherly and seconded by </w:t>
      </w:r>
      <w:proofErr w:type="spellStart"/>
      <w:r w:rsidR="005C0411">
        <w:rPr>
          <w:rFonts w:ascii="Times New Roman" w:eastAsia="Calibri" w:hAnsi="Times New Roman" w:cs="Times New Roman"/>
          <w:sz w:val="24"/>
          <w:szCs w:val="24"/>
        </w:rPr>
        <w:t>Elesia</w:t>
      </w:r>
      <w:proofErr w:type="spellEnd"/>
      <w:r w:rsidR="005C0411">
        <w:rPr>
          <w:rFonts w:ascii="Times New Roman" w:eastAsia="Calibri" w:hAnsi="Times New Roman" w:cs="Times New Roman"/>
          <w:sz w:val="24"/>
          <w:szCs w:val="24"/>
        </w:rPr>
        <w:t xml:space="preserve"> Church.</w:t>
      </w:r>
      <w:r w:rsidR="00065D94">
        <w:rPr>
          <w:rFonts w:ascii="Times New Roman" w:eastAsia="Calibri" w:hAnsi="Times New Roman" w:cs="Times New Roman"/>
          <w:sz w:val="24"/>
          <w:szCs w:val="24"/>
        </w:rPr>
        <w:t xml:space="preserve"> Motion passed.</w:t>
      </w:r>
    </w:p>
    <w:p w:rsidR="0070406F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11010" w:rsidRPr="005C0411" w:rsidRDefault="0070406F" w:rsidP="008E030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="00D334AE">
        <w:rPr>
          <w:rFonts w:ascii="Times New Roman" w:hAnsi="Times New Roman" w:cs="Times New Roman"/>
        </w:rPr>
        <w:t xml:space="preserve"> </w:t>
      </w:r>
      <w:r w:rsidR="0039366F" w:rsidRPr="008E030A">
        <w:rPr>
          <w:rFonts w:ascii="Times New Roman" w:hAnsi="Times New Roman"/>
          <w:sz w:val="24"/>
          <w:szCs w:val="24"/>
          <w:u w:val="single"/>
        </w:rPr>
        <w:t>Discu</w:t>
      </w:r>
      <w:r w:rsidR="00AB42E7" w:rsidRPr="008E030A">
        <w:rPr>
          <w:rFonts w:ascii="Times New Roman" w:hAnsi="Times New Roman"/>
          <w:sz w:val="24"/>
          <w:szCs w:val="24"/>
          <w:u w:val="single"/>
        </w:rPr>
        <w:t>ss, provide comments and recommend the SORTPO Policy Board to established a 30-day public review and comment period prior to adoption of the 2036 Roger Mills County LRTP</w:t>
      </w:r>
      <w:r w:rsidR="00AB42E7">
        <w:rPr>
          <w:rFonts w:ascii="Times New Roman" w:hAnsi="Times New Roman"/>
          <w:sz w:val="24"/>
          <w:szCs w:val="24"/>
        </w:rPr>
        <w:t>.</w:t>
      </w:r>
      <w:r w:rsidR="004C2ED8">
        <w:rPr>
          <w:rFonts w:ascii="Times New Roman" w:hAnsi="Times New Roman"/>
          <w:sz w:val="24"/>
          <w:szCs w:val="24"/>
        </w:rPr>
        <w:t xml:space="preserve"> </w:t>
      </w:r>
      <w:r w:rsidR="000A5A2F">
        <w:rPr>
          <w:rFonts w:ascii="Times New Roman" w:hAnsi="Times New Roman"/>
          <w:sz w:val="24"/>
          <w:szCs w:val="24"/>
        </w:rPr>
        <w:t xml:space="preserve">Julie Sanders asked for some comments regarding Freight for Roger Mills County. </w:t>
      </w:r>
      <w:r w:rsidR="004C2ED8">
        <w:rPr>
          <w:rFonts w:ascii="Times New Roman" w:hAnsi="Times New Roman"/>
          <w:sz w:val="24"/>
          <w:szCs w:val="24"/>
        </w:rPr>
        <w:t xml:space="preserve">Basil Weatherly, </w:t>
      </w:r>
      <w:r w:rsidR="000A5A2F">
        <w:rPr>
          <w:rFonts w:ascii="Times New Roman" w:hAnsi="Times New Roman"/>
          <w:sz w:val="24"/>
          <w:szCs w:val="24"/>
        </w:rPr>
        <w:t xml:space="preserve">Jana </w:t>
      </w:r>
      <w:r w:rsidR="000A5A2F">
        <w:rPr>
          <w:rFonts w:ascii="Times New Roman" w:hAnsi="Times New Roman"/>
          <w:sz w:val="24"/>
          <w:szCs w:val="24"/>
        </w:rPr>
        <w:lastRenderedPageBreak/>
        <w:t xml:space="preserve">Harris, </w:t>
      </w:r>
      <w:r w:rsidR="004C2ED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4C2ED8">
        <w:rPr>
          <w:rFonts w:ascii="Times New Roman" w:hAnsi="Times New Roman"/>
          <w:sz w:val="24"/>
          <w:szCs w:val="24"/>
        </w:rPr>
        <w:t>Elesia</w:t>
      </w:r>
      <w:proofErr w:type="spellEnd"/>
      <w:r w:rsidR="004C2ED8">
        <w:rPr>
          <w:rFonts w:ascii="Times New Roman" w:hAnsi="Times New Roman"/>
          <w:sz w:val="24"/>
          <w:szCs w:val="24"/>
        </w:rPr>
        <w:t xml:space="preserve"> Church recommended some</w:t>
      </w:r>
      <w:r w:rsidR="000A5A2F">
        <w:rPr>
          <w:rFonts w:ascii="Times New Roman" w:hAnsi="Times New Roman"/>
          <w:sz w:val="24"/>
          <w:szCs w:val="24"/>
        </w:rPr>
        <w:t xml:space="preserve"> Freight Issues and </w:t>
      </w:r>
      <w:r w:rsidR="004C2ED8">
        <w:rPr>
          <w:rFonts w:ascii="Times New Roman" w:hAnsi="Times New Roman"/>
          <w:sz w:val="24"/>
          <w:szCs w:val="24"/>
        </w:rPr>
        <w:t>Areas</w:t>
      </w:r>
      <w:r w:rsidR="000A5A2F">
        <w:rPr>
          <w:rFonts w:ascii="Times New Roman" w:hAnsi="Times New Roman"/>
          <w:sz w:val="24"/>
          <w:szCs w:val="24"/>
        </w:rPr>
        <w:t xml:space="preserve"> of Concern, </w:t>
      </w:r>
      <w:r w:rsidR="004C2ED8">
        <w:rPr>
          <w:rFonts w:ascii="Times New Roman" w:hAnsi="Times New Roman"/>
          <w:sz w:val="24"/>
          <w:szCs w:val="24"/>
        </w:rPr>
        <w:t xml:space="preserve">for Roger Mills County. Julie Sander recommended adding some tables to the 2036 Roger Mills County LRTP. </w:t>
      </w:r>
      <w:r w:rsidR="00AB42E7">
        <w:rPr>
          <w:rFonts w:ascii="Times New Roman" w:hAnsi="Times New Roman"/>
          <w:sz w:val="24"/>
          <w:szCs w:val="24"/>
        </w:rPr>
        <w:t xml:space="preserve"> Motion was made by Jim Mason and seconded by </w:t>
      </w:r>
      <w:proofErr w:type="spellStart"/>
      <w:r w:rsidR="00AB42E7">
        <w:rPr>
          <w:rFonts w:ascii="Times New Roman" w:hAnsi="Times New Roman"/>
          <w:sz w:val="24"/>
          <w:szCs w:val="24"/>
        </w:rPr>
        <w:t>Elesia</w:t>
      </w:r>
      <w:proofErr w:type="spellEnd"/>
      <w:r w:rsidR="00AB42E7">
        <w:rPr>
          <w:rFonts w:ascii="Times New Roman" w:hAnsi="Times New Roman"/>
          <w:sz w:val="24"/>
          <w:szCs w:val="24"/>
        </w:rPr>
        <w:t xml:space="preserve"> Church.</w:t>
      </w:r>
      <w:r w:rsidR="00065D94">
        <w:rPr>
          <w:rFonts w:ascii="Times New Roman" w:hAnsi="Times New Roman"/>
          <w:sz w:val="24"/>
          <w:szCs w:val="24"/>
        </w:rPr>
        <w:t xml:space="preserve"> Motion passed.</w:t>
      </w: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39366F" w:rsidRPr="00AB42E7" w:rsidRDefault="00D05E1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366F">
        <w:rPr>
          <w:rFonts w:ascii="Times New Roman" w:hAnsi="Times New Roman"/>
          <w:sz w:val="24"/>
          <w:szCs w:val="24"/>
        </w:rPr>
        <w:t xml:space="preserve">.  </w:t>
      </w:r>
      <w:r w:rsidR="00AB42E7" w:rsidRPr="004C2ED8">
        <w:rPr>
          <w:rFonts w:ascii="Times New Roman" w:hAnsi="Times New Roman"/>
          <w:sz w:val="24"/>
          <w:szCs w:val="24"/>
          <w:u w:val="single"/>
        </w:rPr>
        <w:t>Discuss, provide comments and recommend the SORTPO Policy Board established a 30-day public review and comment period prior to adoption of an amendment to the 2035 Custer County LRTP</w:t>
      </w:r>
      <w:r w:rsidR="00AB42E7">
        <w:rPr>
          <w:rFonts w:ascii="Times New Roman" w:hAnsi="Times New Roman"/>
          <w:sz w:val="24"/>
          <w:szCs w:val="24"/>
        </w:rPr>
        <w:t>.</w:t>
      </w:r>
      <w:r w:rsidR="00065D94">
        <w:rPr>
          <w:rFonts w:ascii="Times New Roman" w:hAnsi="Times New Roman"/>
          <w:sz w:val="24"/>
          <w:szCs w:val="24"/>
        </w:rPr>
        <w:t xml:space="preserve"> </w:t>
      </w:r>
      <w:r w:rsidR="00237357">
        <w:rPr>
          <w:rFonts w:ascii="Times New Roman" w:hAnsi="Times New Roman"/>
          <w:sz w:val="24"/>
          <w:szCs w:val="24"/>
        </w:rPr>
        <w:t xml:space="preserve"> </w:t>
      </w:r>
      <w:r w:rsidR="00816A4B">
        <w:rPr>
          <w:rFonts w:ascii="Times New Roman" w:hAnsi="Times New Roman"/>
          <w:sz w:val="24"/>
          <w:szCs w:val="24"/>
        </w:rPr>
        <w:t xml:space="preserve">During SORTPO Policy Board meeting in June 2016 a question was raised about the rate of growth develop for the 2035 Custer County LRTP.  It was during this discussion that it was discovered that 20% was used as growth </w:t>
      </w:r>
      <w:r w:rsidR="00644EBC">
        <w:rPr>
          <w:rFonts w:ascii="Times New Roman" w:hAnsi="Times New Roman"/>
          <w:sz w:val="24"/>
          <w:szCs w:val="24"/>
        </w:rPr>
        <w:t xml:space="preserve">to correct this mistake staff utilized the same growth scenarios developed for the Roger Mills County and Beckham County LRTP. After discussion it was decided for a 5% growth per </w:t>
      </w:r>
      <w:r w:rsidR="00E0370B">
        <w:rPr>
          <w:rFonts w:ascii="Times New Roman" w:hAnsi="Times New Roman"/>
          <w:sz w:val="24"/>
          <w:szCs w:val="24"/>
        </w:rPr>
        <w:t>decade for population and a 4% e</w:t>
      </w:r>
      <w:r w:rsidR="00644EBC">
        <w:rPr>
          <w:rFonts w:ascii="Times New Roman" w:hAnsi="Times New Roman"/>
          <w:sz w:val="24"/>
          <w:szCs w:val="24"/>
        </w:rPr>
        <w:t xml:space="preserve">mployment growth per decade. </w:t>
      </w:r>
      <w:r w:rsidR="00237357">
        <w:rPr>
          <w:rFonts w:ascii="Times New Roman" w:hAnsi="Times New Roman"/>
          <w:sz w:val="24"/>
          <w:szCs w:val="24"/>
        </w:rPr>
        <w:t>Motion was made by Basil Weatherly</w:t>
      </w:r>
      <w:r w:rsidR="00065D94">
        <w:rPr>
          <w:rFonts w:ascii="Times New Roman" w:hAnsi="Times New Roman"/>
          <w:sz w:val="24"/>
          <w:szCs w:val="24"/>
        </w:rPr>
        <w:t xml:space="preserve"> </w:t>
      </w:r>
      <w:r w:rsidR="00237357">
        <w:rPr>
          <w:rFonts w:ascii="Times New Roman" w:hAnsi="Times New Roman"/>
          <w:sz w:val="24"/>
          <w:szCs w:val="24"/>
        </w:rPr>
        <w:t xml:space="preserve">and seconded by </w:t>
      </w:r>
      <w:proofErr w:type="spellStart"/>
      <w:r w:rsidR="00237357">
        <w:rPr>
          <w:rFonts w:ascii="Times New Roman" w:hAnsi="Times New Roman"/>
          <w:sz w:val="24"/>
          <w:szCs w:val="24"/>
        </w:rPr>
        <w:t>Elesia</w:t>
      </w:r>
      <w:proofErr w:type="spellEnd"/>
      <w:r w:rsidR="00237357">
        <w:rPr>
          <w:rFonts w:ascii="Times New Roman" w:hAnsi="Times New Roman"/>
          <w:sz w:val="24"/>
          <w:szCs w:val="24"/>
        </w:rPr>
        <w:t xml:space="preserve"> Church.</w:t>
      </w:r>
      <w:r w:rsidR="00065D94">
        <w:rPr>
          <w:rFonts w:ascii="Times New Roman" w:hAnsi="Times New Roman"/>
          <w:sz w:val="24"/>
          <w:szCs w:val="24"/>
        </w:rPr>
        <w:t xml:space="preserve"> Motion passed.</w:t>
      </w:r>
    </w:p>
    <w:p w:rsidR="0070406F" w:rsidRDefault="004C2ED8" w:rsidP="004C2ED8">
      <w:pPr>
        <w:tabs>
          <w:tab w:val="left" w:pos="45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7D3A" w:rsidRDefault="00D05E1F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406F">
        <w:rPr>
          <w:rFonts w:ascii="Times New Roman" w:hAnsi="Times New Roman"/>
          <w:sz w:val="24"/>
          <w:szCs w:val="24"/>
        </w:rPr>
        <w:t>.</w:t>
      </w:r>
      <w:r w:rsidR="007B6A3A">
        <w:rPr>
          <w:rFonts w:ascii="Times New Roman" w:hAnsi="Times New Roman"/>
          <w:sz w:val="24"/>
          <w:szCs w:val="24"/>
        </w:rPr>
        <w:t xml:space="preserve">   </w:t>
      </w:r>
      <w:r w:rsidR="00FD68F8">
        <w:rPr>
          <w:rFonts w:ascii="Times New Roman" w:hAnsi="Times New Roman"/>
          <w:sz w:val="24"/>
          <w:szCs w:val="24"/>
        </w:rPr>
        <w:t>New Business:</w:t>
      </w:r>
      <w:r w:rsidR="00D7777F">
        <w:rPr>
          <w:rFonts w:ascii="Times New Roman" w:hAnsi="Times New Roman"/>
          <w:sz w:val="24"/>
          <w:szCs w:val="24"/>
        </w:rPr>
        <w:t xml:space="preserve"> 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0406F" w:rsidRDefault="00D05E1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9</w:t>
      </w:r>
      <w:r w:rsidR="00CE19D4">
        <w:rPr>
          <w:rFonts w:ascii="Times New Roman" w:hAnsi="Times New Roman"/>
          <w:sz w:val="24"/>
          <w:szCs w:val="24"/>
        </w:rPr>
        <w:t>.</w:t>
      </w:r>
      <w:r w:rsidR="0070406F">
        <w:rPr>
          <w:rFonts w:ascii="Times New Roman" w:hAnsi="Times New Roman"/>
          <w:sz w:val="24"/>
          <w:szCs w:val="24"/>
        </w:rPr>
        <w:t xml:space="preserve"> </w:t>
      </w:r>
      <w:r w:rsidR="007B6A3A">
        <w:rPr>
          <w:rFonts w:ascii="Times New Roman" w:hAnsi="Times New Roman"/>
          <w:sz w:val="24"/>
          <w:szCs w:val="24"/>
        </w:rPr>
        <w:t xml:space="preserve">  </w:t>
      </w:r>
      <w:r w:rsidR="00FD68F8" w:rsidRPr="00237357">
        <w:rPr>
          <w:rFonts w:ascii="Times New Roman" w:hAnsi="Times New Roman" w:cs="Times New Roman"/>
          <w:u w:val="single"/>
        </w:rPr>
        <w:t>Reports and Comments</w:t>
      </w:r>
      <w:r w:rsidR="00FD68F8">
        <w:rPr>
          <w:rFonts w:ascii="Times New Roman" w:hAnsi="Times New Roman" w:cs="Times New Roman"/>
        </w:rPr>
        <w:t xml:space="preserve">: </w:t>
      </w:r>
      <w:r w:rsidR="007B6A3A">
        <w:rPr>
          <w:rFonts w:ascii="Times New Roman" w:hAnsi="Times New Roman" w:cs="Times New Roman"/>
        </w:rPr>
        <w:t>Reminded the Tech. Committee that we would not have our meeting on September 15,</w:t>
      </w:r>
      <w:r w:rsidR="000A5A2F">
        <w:rPr>
          <w:rFonts w:ascii="Times New Roman" w:hAnsi="Times New Roman" w:cs="Times New Roman"/>
        </w:rPr>
        <w:t xml:space="preserve"> </w:t>
      </w:r>
      <w:r w:rsidR="007B6A3A">
        <w:rPr>
          <w:rFonts w:ascii="Times New Roman" w:hAnsi="Times New Roman" w:cs="Times New Roman"/>
        </w:rPr>
        <w:t>2016 but would have a special meeting on Se</w:t>
      </w:r>
      <w:r w:rsidR="00036D53">
        <w:rPr>
          <w:rFonts w:ascii="Times New Roman" w:hAnsi="Times New Roman" w:cs="Times New Roman"/>
        </w:rPr>
        <w:t xml:space="preserve">ptember 29, 2016 at 10:00 am. </w:t>
      </w:r>
    </w:p>
    <w:p w:rsidR="007B6A3A" w:rsidRDefault="007B6A3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B6A3A" w:rsidRDefault="007B6A3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Jana Harris moved adjournment, Basil Weatherly seconded.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7176" w:rsidRPr="00DF2E49" w:rsidRDefault="00AA57B5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 xml:space="preserve"> </w:t>
      </w:r>
    </w:p>
    <w:sectPr w:rsidR="000B7176" w:rsidRPr="00DF2E49" w:rsidSect="0070406F">
      <w:footerReference w:type="default" r:id="rId9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4B" w:rsidRDefault="00816A4B" w:rsidP="00162826">
      <w:pPr>
        <w:spacing w:after="0" w:line="240" w:lineRule="auto"/>
      </w:pPr>
      <w:r>
        <w:separator/>
      </w:r>
    </w:p>
  </w:endnote>
  <w:endnote w:type="continuationSeparator" w:id="0">
    <w:p w:rsidR="00816A4B" w:rsidRDefault="00816A4B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B" w:rsidRDefault="00816A4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816A4B" w:rsidRPr="00D47FB6" w:rsidRDefault="00F72CAE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August 24</w:t>
    </w:r>
    <w:r w:rsidR="00F13589">
      <w:rPr>
        <w:b/>
        <w:sz w:val="16"/>
        <w:szCs w:val="16"/>
      </w:rPr>
      <w:t>, 2016</w:t>
    </w:r>
  </w:p>
  <w:p w:rsidR="00816A4B" w:rsidRDefault="00816A4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816A4B" w:rsidRDefault="00816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4B" w:rsidRDefault="00816A4B" w:rsidP="00162826">
      <w:pPr>
        <w:spacing w:after="0" w:line="240" w:lineRule="auto"/>
      </w:pPr>
      <w:r>
        <w:separator/>
      </w:r>
    </w:p>
  </w:footnote>
  <w:footnote w:type="continuationSeparator" w:id="0">
    <w:p w:rsidR="00816A4B" w:rsidRDefault="00816A4B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2EC"/>
    <w:rsid w:val="000266A4"/>
    <w:rsid w:val="00036D53"/>
    <w:rsid w:val="00054B4A"/>
    <w:rsid w:val="00064DBB"/>
    <w:rsid w:val="00065085"/>
    <w:rsid w:val="00065D94"/>
    <w:rsid w:val="0007611A"/>
    <w:rsid w:val="00090B62"/>
    <w:rsid w:val="000A5094"/>
    <w:rsid w:val="000A5A2F"/>
    <w:rsid w:val="000B7176"/>
    <w:rsid w:val="00131A9C"/>
    <w:rsid w:val="00142204"/>
    <w:rsid w:val="00162826"/>
    <w:rsid w:val="00170E73"/>
    <w:rsid w:val="001A0122"/>
    <w:rsid w:val="001B31A3"/>
    <w:rsid w:val="001C0A29"/>
    <w:rsid w:val="001C2AFA"/>
    <w:rsid w:val="001C6DDC"/>
    <w:rsid w:val="00207335"/>
    <w:rsid w:val="00211010"/>
    <w:rsid w:val="00212A32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59D3"/>
    <w:rsid w:val="00326209"/>
    <w:rsid w:val="00360428"/>
    <w:rsid w:val="0039227C"/>
    <w:rsid w:val="0039366F"/>
    <w:rsid w:val="003A5E79"/>
    <w:rsid w:val="003D3010"/>
    <w:rsid w:val="003E79EC"/>
    <w:rsid w:val="003F1158"/>
    <w:rsid w:val="00422822"/>
    <w:rsid w:val="00480CD1"/>
    <w:rsid w:val="004963C8"/>
    <w:rsid w:val="004B0BA3"/>
    <w:rsid w:val="004C11D6"/>
    <w:rsid w:val="004C2ED8"/>
    <w:rsid w:val="004C4C3B"/>
    <w:rsid w:val="005126B2"/>
    <w:rsid w:val="00534B76"/>
    <w:rsid w:val="00540180"/>
    <w:rsid w:val="005C0411"/>
    <w:rsid w:val="005C604D"/>
    <w:rsid w:val="005C7307"/>
    <w:rsid w:val="005D0AAB"/>
    <w:rsid w:val="005E6D8B"/>
    <w:rsid w:val="005F54BD"/>
    <w:rsid w:val="00605945"/>
    <w:rsid w:val="00635556"/>
    <w:rsid w:val="00644EBC"/>
    <w:rsid w:val="00667AB8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70406F"/>
    <w:rsid w:val="0076783A"/>
    <w:rsid w:val="00774A2C"/>
    <w:rsid w:val="007861EA"/>
    <w:rsid w:val="00793AC5"/>
    <w:rsid w:val="007B0EB0"/>
    <w:rsid w:val="007B6A3A"/>
    <w:rsid w:val="007E69FF"/>
    <w:rsid w:val="00816A4B"/>
    <w:rsid w:val="00822861"/>
    <w:rsid w:val="008350E0"/>
    <w:rsid w:val="00865235"/>
    <w:rsid w:val="00885F29"/>
    <w:rsid w:val="008A4583"/>
    <w:rsid w:val="008E030A"/>
    <w:rsid w:val="008E6005"/>
    <w:rsid w:val="008F416B"/>
    <w:rsid w:val="00905F26"/>
    <w:rsid w:val="0090620A"/>
    <w:rsid w:val="00906566"/>
    <w:rsid w:val="00915B02"/>
    <w:rsid w:val="00922237"/>
    <w:rsid w:val="00942C6A"/>
    <w:rsid w:val="00957D3A"/>
    <w:rsid w:val="009A50B0"/>
    <w:rsid w:val="009B0219"/>
    <w:rsid w:val="009D073E"/>
    <w:rsid w:val="009D6851"/>
    <w:rsid w:val="009F580B"/>
    <w:rsid w:val="009F79CA"/>
    <w:rsid w:val="00A0065F"/>
    <w:rsid w:val="00A06A34"/>
    <w:rsid w:val="00A07A1F"/>
    <w:rsid w:val="00A53162"/>
    <w:rsid w:val="00A66EE4"/>
    <w:rsid w:val="00A93468"/>
    <w:rsid w:val="00AA57B5"/>
    <w:rsid w:val="00AB2D2B"/>
    <w:rsid w:val="00AB42E7"/>
    <w:rsid w:val="00AF7AEE"/>
    <w:rsid w:val="00B03924"/>
    <w:rsid w:val="00B15AC3"/>
    <w:rsid w:val="00B44A0E"/>
    <w:rsid w:val="00B6255E"/>
    <w:rsid w:val="00B73B65"/>
    <w:rsid w:val="00B7756F"/>
    <w:rsid w:val="00BA7DB4"/>
    <w:rsid w:val="00BB5D2B"/>
    <w:rsid w:val="00BC5602"/>
    <w:rsid w:val="00BF5CEF"/>
    <w:rsid w:val="00C24626"/>
    <w:rsid w:val="00C61925"/>
    <w:rsid w:val="00C76E9E"/>
    <w:rsid w:val="00C81135"/>
    <w:rsid w:val="00C831C7"/>
    <w:rsid w:val="00C93831"/>
    <w:rsid w:val="00CA50E7"/>
    <w:rsid w:val="00CE19D4"/>
    <w:rsid w:val="00CE31F0"/>
    <w:rsid w:val="00D05E1F"/>
    <w:rsid w:val="00D17605"/>
    <w:rsid w:val="00D22DB3"/>
    <w:rsid w:val="00D334AE"/>
    <w:rsid w:val="00D45577"/>
    <w:rsid w:val="00D47049"/>
    <w:rsid w:val="00D63FE6"/>
    <w:rsid w:val="00D7007C"/>
    <w:rsid w:val="00D7777F"/>
    <w:rsid w:val="00D946D3"/>
    <w:rsid w:val="00D95BF8"/>
    <w:rsid w:val="00DC05BA"/>
    <w:rsid w:val="00DC560B"/>
    <w:rsid w:val="00DD0A7E"/>
    <w:rsid w:val="00DD1F10"/>
    <w:rsid w:val="00DE020D"/>
    <w:rsid w:val="00DF00D0"/>
    <w:rsid w:val="00DF2E49"/>
    <w:rsid w:val="00E0370B"/>
    <w:rsid w:val="00E13551"/>
    <w:rsid w:val="00E37282"/>
    <w:rsid w:val="00E51D20"/>
    <w:rsid w:val="00E651C3"/>
    <w:rsid w:val="00E8032E"/>
    <w:rsid w:val="00EB23F2"/>
    <w:rsid w:val="00EB4730"/>
    <w:rsid w:val="00EC33DB"/>
    <w:rsid w:val="00EE0B49"/>
    <w:rsid w:val="00F13589"/>
    <w:rsid w:val="00F708A7"/>
    <w:rsid w:val="00F713D1"/>
    <w:rsid w:val="00F72CAE"/>
    <w:rsid w:val="00FC5A80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92B3-F5E0-431E-9611-3974699F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11</cp:revision>
  <cp:lastPrinted>2016-09-06T13:32:00Z</cp:lastPrinted>
  <dcterms:created xsi:type="dcterms:W3CDTF">2016-08-24T18:18:00Z</dcterms:created>
  <dcterms:modified xsi:type="dcterms:W3CDTF">2016-09-06T13:34:00Z</dcterms:modified>
</cp:coreProperties>
</file>