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8F57E0" w:rsidP="007E1D5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SORTPO Policy Board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FC2944" w:rsidRPr="00FC2944" w:rsidRDefault="00596753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March</w:t>
      </w:r>
      <w:r w:rsidR="008F57E0">
        <w:rPr>
          <w:rFonts w:asciiTheme="majorHAnsi" w:hAnsiTheme="majorHAnsi"/>
          <w:b/>
          <w:i/>
        </w:rPr>
        <w:t xml:space="preserve"> 23, 2017 10:30</w:t>
      </w:r>
      <w:r w:rsidR="00FC2944" w:rsidRPr="00FC2944">
        <w:rPr>
          <w:rFonts w:asciiTheme="majorHAnsi" w:hAnsiTheme="majorHAnsi"/>
          <w:b/>
          <w:i/>
        </w:rPr>
        <w:t xml:space="preserve">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Western Technology Center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Adult Education Bldg</w:t>
            </w:r>
            <w:r w:rsidR="003E404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Sooner Dr.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Red River Technology Center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Business Center, Rm 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Bois D’Arc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50681B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Ca</w:t>
      </w:r>
      <w:r w:rsidR="0050681B" w:rsidRPr="0050681B">
        <w:rPr>
          <w:rFonts w:asciiTheme="majorHAnsi" w:hAnsiTheme="majorHAnsi"/>
          <w:sz w:val="24"/>
          <w:szCs w:val="24"/>
        </w:rPr>
        <w:t>l</w:t>
      </w:r>
      <w:r w:rsidRPr="0050681B">
        <w:rPr>
          <w:rFonts w:asciiTheme="majorHAnsi" w:hAnsiTheme="majorHAnsi"/>
          <w:sz w:val="24"/>
          <w:szCs w:val="24"/>
        </w:rPr>
        <w:t>l to Order</w:t>
      </w:r>
    </w:p>
    <w:p w:rsidR="00E81F25" w:rsidRDefault="00E81F25" w:rsidP="00E81F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86FA8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Roll Call – Introductions</w:t>
      </w:r>
    </w:p>
    <w:p w:rsidR="00AD31DA" w:rsidRDefault="00AD31DA" w:rsidP="00AD31DA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96753" w:rsidRPr="00E81F25" w:rsidRDefault="00A86FA8" w:rsidP="00E81F2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81F25">
        <w:rPr>
          <w:rFonts w:asciiTheme="majorHAnsi" w:hAnsiTheme="majorHAnsi"/>
          <w:sz w:val="24"/>
          <w:szCs w:val="24"/>
        </w:rPr>
        <w:t xml:space="preserve">Approval of the minutes for </w:t>
      </w:r>
      <w:r w:rsidR="00B247CC" w:rsidRPr="00E81F25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596753" w:rsidRPr="00E81F25">
        <w:rPr>
          <w:rFonts w:asciiTheme="majorHAnsi" w:hAnsiTheme="majorHAnsi"/>
          <w:color w:val="000000"/>
          <w:sz w:val="24"/>
          <w:szCs w:val="24"/>
        </w:rPr>
        <w:t>February 23</w:t>
      </w:r>
      <w:r w:rsidR="005A3C4B" w:rsidRPr="00E81F25">
        <w:rPr>
          <w:rFonts w:asciiTheme="majorHAnsi" w:hAnsiTheme="majorHAnsi"/>
          <w:color w:val="000000"/>
          <w:sz w:val="24"/>
          <w:szCs w:val="24"/>
        </w:rPr>
        <w:t>, 2017</w:t>
      </w:r>
      <w:r w:rsidRPr="00E81F25">
        <w:rPr>
          <w:rFonts w:asciiTheme="majorHAnsi" w:hAnsiTheme="majorHAnsi"/>
          <w:color w:val="000000"/>
          <w:sz w:val="24"/>
          <w:szCs w:val="24"/>
        </w:rPr>
        <w:t xml:space="preserve"> meeting.</w:t>
      </w:r>
    </w:p>
    <w:p w:rsidR="0050681B" w:rsidRPr="0050681B" w:rsidRDefault="0050681B" w:rsidP="005068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6753" w:rsidRPr="000832E6" w:rsidRDefault="00E81F25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Discuss and approve </w:t>
      </w:r>
      <w:r w:rsidR="00596753">
        <w:rPr>
          <w:rFonts w:asciiTheme="majorHAnsi" w:hAnsiTheme="majorHAnsi"/>
          <w:color w:val="000000"/>
          <w:sz w:val="24"/>
          <w:szCs w:val="24"/>
        </w:rPr>
        <w:t>the Public Participation Plan</w:t>
      </w:r>
      <w:r>
        <w:rPr>
          <w:rFonts w:asciiTheme="majorHAnsi" w:hAnsiTheme="majorHAnsi"/>
          <w:color w:val="000000"/>
          <w:sz w:val="24"/>
          <w:szCs w:val="24"/>
        </w:rPr>
        <w:t xml:space="preserve"> (PPP) to include</w:t>
      </w:r>
      <w:r w:rsidR="00596753">
        <w:rPr>
          <w:rFonts w:asciiTheme="majorHAnsi" w:hAnsiTheme="majorHAnsi"/>
          <w:color w:val="000000"/>
          <w:sz w:val="24"/>
          <w:szCs w:val="24"/>
        </w:rPr>
        <w:t xml:space="preserve"> the 16 county SORTPO </w:t>
      </w:r>
      <w:proofErr w:type="gramStart"/>
      <w:r w:rsidR="00596753">
        <w:rPr>
          <w:rFonts w:asciiTheme="majorHAnsi" w:hAnsiTheme="majorHAnsi"/>
          <w:color w:val="000000"/>
          <w:sz w:val="24"/>
          <w:szCs w:val="24"/>
        </w:rPr>
        <w:t>region</w:t>
      </w:r>
      <w:proofErr w:type="gramEnd"/>
      <w:r w:rsidR="00596753">
        <w:rPr>
          <w:rFonts w:asciiTheme="majorHAnsi" w:hAnsiTheme="majorHAnsi"/>
          <w:color w:val="000000"/>
          <w:sz w:val="24"/>
          <w:szCs w:val="24"/>
        </w:rPr>
        <w:t>.</w:t>
      </w:r>
    </w:p>
    <w:p w:rsidR="0041652E" w:rsidRPr="006E19C0" w:rsidRDefault="0041652E" w:rsidP="0050681B">
      <w:pPr>
        <w:pStyle w:val="ListParagraph"/>
        <w:tabs>
          <w:tab w:val="left" w:pos="270"/>
          <w:tab w:val="left" w:pos="90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</w:p>
    <w:p w:rsidR="0050681B" w:rsidRDefault="000C3C1B" w:rsidP="0050681B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Discuss</w:t>
      </w:r>
      <w:r w:rsidR="00596753" w:rsidRPr="0050681B">
        <w:rPr>
          <w:rFonts w:asciiTheme="majorHAnsi" w:hAnsiTheme="majorHAnsi"/>
          <w:sz w:val="24"/>
          <w:szCs w:val="24"/>
        </w:rPr>
        <w:t xml:space="preserve"> and consider approving 2040 population and employment projections for Cotton, Greer, Harmon, Jackson, Jefferson, Stephens and Tillman Counties.  (Attachments 1A-1G)</w:t>
      </w:r>
    </w:p>
    <w:p w:rsidR="0050681B" w:rsidRDefault="0050681B" w:rsidP="0050681B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E404B" w:rsidRPr="0050681B" w:rsidRDefault="003E404B" w:rsidP="0050681B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Old Business</w:t>
      </w:r>
    </w:p>
    <w:p w:rsidR="003E404B" w:rsidRDefault="003E404B" w:rsidP="0050681B">
      <w:pPr>
        <w:tabs>
          <w:tab w:val="left" w:pos="27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Reports and Comments</w:t>
      </w:r>
    </w:p>
    <w:p w:rsidR="00A86FA8" w:rsidRPr="006E19C0" w:rsidRDefault="0041652E" w:rsidP="0050681B">
      <w:pPr>
        <w:tabs>
          <w:tab w:val="left" w:pos="270"/>
          <w:tab w:val="left" w:pos="3225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86FA8" w:rsidRPr="006E19C0">
        <w:rPr>
          <w:rFonts w:asciiTheme="majorHAnsi" w:hAnsiTheme="majorHAnsi"/>
          <w:sz w:val="24"/>
          <w:szCs w:val="24"/>
        </w:rPr>
        <w:t>Adjourn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1B" w:rsidRDefault="0050681B" w:rsidP="009119DF">
      <w:pPr>
        <w:spacing w:after="0" w:line="240" w:lineRule="auto"/>
      </w:pPr>
      <w:r>
        <w:separator/>
      </w:r>
    </w:p>
  </w:endnote>
  <w:end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1B" w:rsidRPr="00E41D84" w:rsidRDefault="0050681B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Pr="00E41D84">
      <w:rPr>
        <w:rFonts w:ascii="Times New Roman" w:hAnsi="Times New Roman"/>
      </w:rPr>
      <w:t xml:space="preserve"> visibly 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February 13, 2017</w:t>
    </w:r>
    <w:r w:rsidRPr="00E41D84">
      <w:rPr>
        <w:rFonts w:ascii="Times New Roman" w:hAnsi="Times New Roman"/>
      </w:rPr>
      <w:t>, at 8:00 a.m.</w:t>
    </w:r>
  </w:p>
  <w:p w:rsidR="0050681B" w:rsidRDefault="00506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1B" w:rsidRDefault="0050681B" w:rsidP="009119DF">
      <w:pPr>
        <w:spacing w:after="0" w:line="240" w:lineRule="auto"/>
      </w:pPr>
      <w:r>
        <w:separator/>
      </w:r>
    </w:p>
  </w:footnote>
  <w:foot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1778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0DDE"/>
    <w:rsid w:val="003E404B"/>
    <w:rsid w:val="00415679"/>
    <w:rsid w:val="0041652E"/>
    <w:rsid w:val="00427F8A"/>
    <w:rsid w:val="0043581E"/>
    <w:rsid w:val="00454246"/>
    <w:rsid w:val="0047118B"/>
    <w:rsid w:val="00475B51"/>
    <w:rsid w:val="00481488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0681B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96753"/>
    <w:rsid w:val="005A392F"/>
    <w:rsid w:val="005A3C4B"/>
    <w:rsid w:val="005A7406"/>
    <w:rsid w:val="005B7B2E"/>
    <w:rsid w:val="005C06A4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1689C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269"/>
    <w:rsid w:val="008E4A89"/>
    <w:rsid w:val="008E77BA"/>
    <w:rsid w:val="008F57E0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31DA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25589"/>
    <w:rsid w:val="00C472F3"/>
    <w:rsid w:val="00C56F1A"/>
    <w:rsid w:val="00C73E13"/>
    <w:rsid w:val="00C7678D"/>
    <w:rsid w:val="00C77770"/>
    <w:rsid w:val="00C83976"/>
    <w:rsid w:val="00C846FF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81F2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EBB3-5F87-4E1F-BEB2-F9D45992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6</cp:revision>
  <cp:lastPrinted>2017-03-13T14:19:00Z</cp:lastPrinted>
  <dcterms:created xsi:type="dcterms:W3CDTF">2017-03-09T20:01:00Z</dcterms:created>
  <dcterms:modified xsi:type="dcterms:W3CDTF">2017-03-13T14:20:00Z</dcterms:modified>
</cp:coreProperties>
</file>